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Распоряжение ОАО "РЖД" от 21.03.2016 N 480р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"Об утверждении Порядка сообщения работниками ОАО "РЖД" о получении подарка, сдачи и оценки подарка, реализации (выкупа) и зачисления средств, вырученных от его реализации"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>нт предоставлен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www.consultant.ru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сохранения: 02.02.2018 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АО "РОССИЙСКИЕ ЖЕЛЕЗНЫЕ ДОРОГИ"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21 марта 2016 г. N 480р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СООБЩЕНИЯ РАБОТНИКАМИ ОАО "РЖД" О ПОЛУЧЕНИИ ПОДАРКА, СДАЧИ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И ОЦЕНКИ ПОДАРКА, РЕАЛИЗАЦИИ (ВЫКУПА) И ЗАЧИСЛЕНИЯ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СРЕДСТВ, ВЫРУЧЕННЫХ ОТ ЕГО РЕАЛИЗАЦИИ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1. Утвердить и ввести в действие с 11 апреля 2016 г. прилагаемый Порядок сообщения работниками ОАО "РЖД" о получении подарка, сдачи и оценки подарка, реализации (выкупа) и зачисления средств, вырученных от его реализации.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2. Руководителям подразделений аппарата управления, филиалов и структурных подразделений ОАО "РЖД" ознакомить с настоящим распоряжением всех работников и обеспечить его выполнение.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3. Начальнику Департамента управления дочерними и зависимыми обществами Давыдову А.Ю. инициировать проведение дочерними обществами ОАО "РЖД" корпоративных процедур по утверждению соответствующих внутренних документов, подготовленных на основе Порядка, утвержденного настоящим распоряжением.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4. Признать утратившим силу с 11 апреля 2016 г. распоряжение ОАО "РЖД" от 16 июня 2014 г. N 1426р "О сообщении работниками ОАО "РЖД" о получении подарка в связи с их должностным положением или исполнением ими должностных обязанностей, о сдаче и оценке подарка".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настоящего распоряжения возложить на вице-президента Федосеева Н.В.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Президент ОАО "РЖД"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О.В.БЕЛОЗЕРОВ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ПОРЯДОК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СООБЩЕНИЯ РАБОТНИКАМИ ОАО "РЖД" О ПОЛУЧЕНИИ ПОДАРКА, СДАЧИ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И ОЦЕНКИ ПОДАРКА, РЕАЛИЗАЦИИ (ВЫКУПА) И ЗАЧИСЛЕНИЯ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СРЕДСТВ, ВЫРУЧЕННЫХ ОТ ЕГО РЕАЛИЗАЦИИ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1. Настоящий Порядок регламентирует сообщение работниками ОАО "РЖД"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сдачу и оценку подарка, реализацию (выкуп) и зачисление средств, вырученных от его реализации.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поощрения (награды), полученные работниками ОАО "РЖД" от ОАО "РЖД".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- подарок, полученный в связи с протокольными мероприятиями, служебными командировками и другими официальными мероприятиями, - подарок, полученный работником ОАО "РЖД" от физических (юридических) лиц, которые дарят его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этих мероприятий для исполнения им своих должностных обязанностей, цветов и ценных подарков, которые вручены в качестве поощрения (награды);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-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- получение работником ОАО "РЖД" лично или через посредника от физических </w:t>
      </w:r>
      <w:r w:rsidRPr="003A42B6">
        <w:rPr>
          <w:rFonts w:ascii="Times New Roman" w:hAnsi="Times New Roman" w:cs="Times New Roman"/>
          <w:sz w:val="28"/>
          <w:szCs w:val="28"/>
        </w:rPr>
        <w:lastRenderedPageBreak/>
        <w:t>(юридических) лиц подарка в рамках осуществления деятельности, предусмотренной нормативными документами ОАО "РЖД" и должностной инструкцией;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- ответственный работник - работник, назначенный приказом руководителя подразделения ОАО "РЖД", который принимает, регистрирует и учитывает уведомления о получении подарка в связи с должностным положением или исполнением должностных обязанностей;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- административно-хозяйственное подразделение - подразделение филиала ОАО "РЖД" или его структурного подразделения, осуществляющее его хозяйственное обслуживание и материально-техническое обеспечение.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3. Работникам ОАО "РЖД" запрещается получать подарки от физических и юридических лиц в связи с их должностным положением или исполнением ими должностных обязанностей (за исключением подарков, полученных в связи с протокольными мероприятиями, служебными командировками и другими официальными мероприятиями), так как это создает условия для конфликта интересов, ставя под сомнение объективность принимаемых ими решений, а также влечет ответственность в соответствии с законодательством Российской Федерации и нормативными документами ОАО "РЖД".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4. Работники ОАО "РЖД" в соответствии с настоящим Порядком обязаны уведомлять руководителя своего подразделения (первые вице-президенты, старшие вице-президенты, вице-президенты, главный бухгалтер, директора ОАО "РЖД" по направлениям деятельности, руководители подразделений аппарата управления, филиалов и структурных подразделений ОАО "РЖД" уведомляют президента ОАО "РЖД"),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по форме согласно приложению N 1, представляется ответственному работнику (первые вице-президенты, старшие вице-президенты, вице-президенты, главный бухгалтер, директора ОАО "РЖД" по направлениям деятельности, руководители подразделений аппарата управления, филиалов и структурных подразделений ОАО "РЖД" представляют уведомления ответственному работнику Департамента управления делами) не позднее 3 рабочих дней со дня получения подарка. К уведомлению прилагаются документы (при их </w:t>
      </w:r>
      <w:r w:rsidRPr="003A42B6">
        <w:rPr>
          <w:rFonts w:ascii="Times New Roman" w:hAnsi="Times New Roman" w:cs="Times New Roman"/>
          <w:sz w:val="28"/>
          <w:szCs w:val="28"/>
        </w:rPr>
        <w:lastRenderedPageBreak/>
        <w:t>наличии), подтверждающие стоимость подарка (кассовый чек, товарный чек, иной документ об оплате (приобретении) подарка).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В случае если подарок получен работником ОАО "РЖД" во время служебной командировки, уведомление представляется не позднее 3 рабочих дней со дня возвращения из служебной командировки.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не зависящей от работника ОАО "РЖД" причине, оно представляется не позднее следующего дня после устранения причины.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работнику ОАО "РЖД", представившему уведомление, с отметкой о регистрации, другой экземпляр остается у ответственного работника.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получившему его работнику ОАО "РЖД" неизвестна, не позднее 5 рабочих дней со дня регистрации уведомления в журнале регистрации, составленном по форме согласно приложению N 2, сдается работником аппарата управления и структурных подразделений ОАО "РЖД" в Административно-хозяйственное управление, а работником филиала ОАО "РЖД" и его структурного подразделения - в соответствующее административно-хозяйственное подразделение, которое принимает его на хранение по акту приема-передачи, составленному по форме согласно приложению N 3.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Работники региональных центров Департамента "Казначейство" и региональных центров безопасности сдают подарки в обслуживающие эти центры административно-хозяйственные подразделения.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Работник ОАО "РЖД", сдавший подарок, передает ответственному работнику не позднее 3 рабочих дней копию акта приема-передачи подарка.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8.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работник ОАО "РЖД", получивший подарок.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После приема подарка по акту приема-передачи ответственность за утрату или повреждение подарка несет работник ОАО "РЖД", с которым работодатель в соответствии с законодательством Российской Федерации заключил договор о полной индивидуальной материальной ответственности.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ции, его стоимость определяется </w:t>
      </w:r>
      <w:r w:rsidRPr="003A42B6">
        <w:rPr>
          <w:rFonts w:ascii="Times New Roman" w:hAnsi="Times New Roman" w:cs="Times New Roman"/>
          <w:sz w:val="28"/>
          <w:szCs w:val="28"/>
        </w:rPr>
        <w:t xml:space="preserve">Административно-хозяйственным управлением </w:t>
      </w:r>
      <w:r w:rsidRPr="003A42B6">
        <w:rPr>
          <w:rFonts w:ascii="Times New Roman" w:hAnsi="Times New Roman" w:cs="Times New Roman"/>
          <w:sz w:val="28"/>
          <w:szCs w:val="28"/>
        </w:rPr>
        <w:lastRenderedPageBreak/>
        <w:t>(административно-хозяйственным подразделением)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работнику по акту приема-передачи в случае, если его стоимость не превышает 3 тыс. рублей.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10. Филиал и структурное подразделение ОАО "РЖД" обеспечивают принятие к бухгалтерскому учету подарка, стоимость которого превышает 3 тыс. рублей.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Центр корпоративного учета и отчетности "</w:t>
      </w:r>
      <w:proofErr w:type="spellStart"/>
      <w:r w:rsidRPr="003A42B6">
        <w:rPr>
          <w:rFonts w:ascii="Times New Roman" w:hAnsi="Times New Roman" w:cs="Times New Roman"/>
          <w:sz w:val="28"/>
          <w:szCs w:val="28"/>
        </w:rPr>
        <w:t>Желдоручет</w:t>
      </w:r>
      <w:proofErr w:type="spellEnd"/>
      <w:r w:rsidRPr="003A42B6">
        <w:rPr>
          <w:rFonts w:ascii="Times New Roman" w:hAnsi="Times New Roman" w:cs="Times New Roman"/>
          <w:sz w:val="28"/>
          <w:szCs w:val="28"/>
        </w:rPr>
        <w:t>", иное подразделение, осуществляющее ведение бухгалтерского и налогового учета филиала и структурного подразделения ОАО "РЖД", на основании оформленных и представленных филиалом и структурным подразделением ОАО "РЖД" первичных учетных документов отражает в бухгалтерском учете стоимость указанных подарков.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Первичные учетные документы должны быть представлены филиалом и структурным подразделением ОАО "РЖД" в Центр корпоративного учета и отчетности "</w:t>
      </w:r>
      <w:proofErr w:type="spellStart"/>
      <w:r w:rsidRPr="003A42B6">
        <w:rPr>
          <w:rFonts w:ascii="Times New Roman" w:hAnsi="Times New Roman" w:cs="Times New Roman"/>
          <w:sz w:val="28"/>
          <w:szCs w:val="28"/>
        </w:rPr>
        <w:t>Желдоручет</w:t>
      </w:r>
      <w:proofErr w:type="spellEnd"/>
      <w:r w:rsidRPr="003A42B6">
        <w:rPr>
          <w:rFonts w:ascii="Times New Roman" w:hAnsi="Times New Roman" w:cs="Times New Roman"/>
          <w:sz w:val="28"/>
          <w:szCs w:val="28"/>
        </w:rPr>
        <w:t>", иное подразделение, осуществляющее ведение бухгалтерского и налогового учета, не позднее 5 числа месяца, следующего за месяцем оформления указанных документов.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11. Работник ОАО "РЖД", сдавший подарок, может его выкупить, направив в Административно-хозяйственное управление (административно-хозяйственное подразделение) соответствующее заявление. Заявление подается не позднее 2 месяцев со дня сдачи подарка.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12. Административно-хозяйственное управление (административно-хозяйственное подразделение) в течение 3 месяцев со дня поступления заявления, указанного в пункте 11 настоящего Порядка, организует оценку стоимости подарка для реализации (выкупа) и уведомляет в письменной форме работника ОАО "РЖД", подавшего заявление, о результатах оценки. Работник ОАО "РЖД", подавший заявление, в течение одного месяца выкупает подарок по установленной в результате оценки стоимости или отказывается от выкупа.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13. Подарок, в отношении которого не поступило заявление, указанное в пункте 11 настоящего Порядка, может использоваться ОАО "РЖД" в своей деятельности.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14. В случае нецелесообразности использования подарка Административно-хозяйственное управление (административно-хозяйственное подразделение) </w:t>
      </w:r>
      <w:r w:rsidRPr="003A42B6">
        <w:rPr>
          <w:rFonts w:ascii="Times New Roman" w:hAnsi="Times New Roman" w:cs="Times New Roman"/>
          <w:sz w:val="28"/>
          <w:szCs w:val="28"/>
        </w:rPr>
        <w:lastRenderedPageBreak/>
        <w:t>принимает решение о реализации подарка и проведении оценки его стоимости для реализации (выкупа), осуществляемой этими подразделениями посредством проведения торгов в порядке, предусмотренном законодательством Российской Федерации.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15. Оценка стоимости подарка для реализации (выкупа), предусмотренная пунктами 12 и 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16. В случае если подарок не выкуплен, не используется в своей деятельности ОАО "РЖД" или не реализован, Административно-хозяйственное управление (административно-хозяйственное подразделение) принимает решение о повторной реализации подарка, либо о его безвозмездной передаче на баланс благотворительной организации, либо об уничтожении в соответствии с законодательством Российской Федерации.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17. Средства, вырученные от реализации (выкупа) подарка, зачисляются в доход ОАО "РЖД" в порядке, установленном законодательством Российской Федерации.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Порядку сообщения работниками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ОАО "РЖД" о получении подарка,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сдачи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и оценки подарка, реализации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выкупа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>) и зачисления средств,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руководителю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>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A42B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(Ф.И.О., занимаемая должность)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получении подарка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"__" ________ 20__ г.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            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получения)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подарка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3A42B6">
        <w:rPr>
          <w:rFonts w:ascii="Times New Roman" w:hAnsi="Times New Roman" w:cs="Times New Roman"/>
          <w:sz w:val="28"/>
          <w:szCs w:val="28"/>
        </w:rPr>
        <w:t>на ____________________________________________________________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протокольного мероприятия, служебной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командировки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>, другого официального мероприятия,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и дата проведения)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Наименование подарка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Характеристика подарка, его описание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Количество предметов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Стоимость, рублей &lt;*&gt;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 на ____ л.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        _________  _____________________   __ _________ 20__ г.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подпись)  (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Ответственный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работник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>, принявший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уведомление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        _________  _____________________   __ _________ 20__ г.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подпись)  (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>расшифровка подписи)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8"/>
          <w:szCs w:val="28"/>
        </w:rPr>
        <w:t>уведомлений 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__________ 20__ г.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</w:t>
      </w:r>
      <w:r>
        <w:rPr>
          <w:rFonts w:ascii="Times New Roman" w:hAnsi="Times New Roman" w:cs="Times New Roman"/>
          <w:sz w:val="28"/>
          <w:szCs w:val="28"/>
        </w:rPr>
        <w:t>дтверждающих стоимость подарка.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Порядку сообщения работниками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ОАО "РЖД" о получении подарка,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сдачи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и оценки подарка, реализации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выкупа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>) и зачисления средств,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Журнал регистрации уведомлений о получении подарка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N п/п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Регистрационный номер уведомления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Время и дата регистрации уведомления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Ф.И.О. должность работника, подавшего уведомление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Краткое содержание уведомления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Количество листов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Ф.И.О. ответственного работника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Подпись ответственного работника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Подпись работника, подавшего уведомление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Порядку сообщения работниками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ОАО "РЖД" о получении подарка,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сдачи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и оценки подарка, реализации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выкупа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>) и зачисления средств,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вырученных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от его реализации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Акт приема-передачи подарка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"__" ________ 20__ г.                                            N 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(Ф.И.О.)</w:t>
      </w:r>
      <w:r w:rsidRPr="003A42B6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занимаемая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должность)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передаю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подарок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краткое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описание подарка)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полученный</w:t>
      </w:r>
      <w:proofErr w:type="gramEnd"/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краткое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описание мероприятия, на котором получен подарок)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Приложение &lt;1&gt;: ________________________________________________ на ____ л.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документов: чек, гарантийный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талон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и т.п.)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 xml:space="preserve">Передал:   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Принял: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______________/_________            _____________________________/_________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(Ф.И.О.)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        (Ф.И.О. </w:t>
      </w:r>
      <w:r>
        <w:rPr>
          <w:rFonts w:ascii="Times New Roman" w:hAnsi="Times New Roman" w:cs="Times New Roman"/>
          <w:sz w:val="28"/>
          <w:szCs w:val="28"/>
        </w:rPr>
        <w:t>занимаемая должность) (подпись)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Подарок стоимостью &lt;2&gt; __________________________________________ возвращен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основании: _____________________________________________________________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документального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подтверждения, решения комиссии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экспертного заключения)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>, номер)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2B6">
        <w:rPr>
          <w:rFonts w:ascii="Times New Roman" w:hAnsi="Times New Roman" w:cs="Times New Roman"/>
          <w:sz w:val="28"/>
          <w:szCs w:val="28"/>
        </w:rPr>
        <w:t xml:space="preserve">Передал:   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                        Принял: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______________/_________            _____________________________/_________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(Ф.И.О.)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                  (Ф.И.О.)        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>подпись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>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______________                      _________________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3A42B6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3A42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(дата)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&lt;1&gt; Заполняется при наличии документов, подтверждающих стоимость (цену) подарка.</w:t>
      </w:r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&lt;2&gt; Заполняется, если стоимость пода</w:t>
      </w:r>
      <w:r>
        <w:rPr>
          <w:rFonts w:ascii="Times New Roman" w:hAnsi="Times New Roman" w:cs="Times New Roman"/>
          <w:sz w:val="28"/>
          <w:szCs w:val="28"/>
        </w:rPr>
        <w:t>рка не превышает 3 тыс. рублей.</w:t>
      </w:r>
      <w:bookmarkStart w:id="0" w:name="_GoBack"/>
      <w:bookmarkEnd w:id="0"/>
    </w:p>
    <w:p w:rsidR="003A42B6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>------------------------------------------------------------------</w:t>
      </w:r>
    </w:p>
    <w:p w:rsidR="00595043" w:rsidRPr="003A42B6" w:rsidRDefault="003A42B6" w:rsidP="003A42B6">
      <w:pPr>
        <w:jc w:val="both"/>
        <w:rPr>
          <w:rFonts w:ascii="Times New Roman" w:hAnsi="Times New Roman" w:cs="Times New Roman"/>
          <w:sz w:val="28"/>
          <w:szCs w:val="28"/>
        </w:rPr>
      </w:pPr>
      <w:r w:rsidRPr="003A42B6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proofErr w:type="spellStart"/>
      <w:r w:rsidRPr="003A42B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</w:p>
    <w:sectPr w:rsidR="00595043" w:rsidRPr="003A4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B6"/>
    <w:rsid w:val="003A42B6"/>
    <w:rsid w:val="0059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0F9E-9A26-4F1B-8404-3F054E05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2400</Words>
  <Characters>13680</Characters>
  <Application>Microsoft Office Word</Application>
  <DocSecurity>0</DocSecurity>
  <Lines>114</Lines>
  <Paragraphs>32</Paragraphs>
  <ScaleCrop>false</ScaleCrop>
  <Company/>
  <LinksUpToDate>false</LinksUpToDate>
  <CharactersWithSpaces>16048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2018-02-08T07:42:00Z</dcterms:created>
  <dcterms:modified xsi:type="dcterms:W3CDTF">2018-02-08T07:48:00Z</dcterms:modified>
</cp:coreProperties>
</file>